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6EC" w:rsidRPr="000866EC" w:rsidRDefault="000866EC" w:rsidP="000866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proofErr w:type="spellStart"/>
      <w:r w:rsidRPr="000866E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bdr w:val="none" w:sz="0" w:space="0" w:color="auto" w:frame="1"/>
        </w:rPr>
        <w:t>Мектепке</w:t>
      </w:r>
      <w:proofErr w:type="spellEnd"/>
      <w:r w:rsidRPr="000866E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bdr w:val="none" w:sz="0" w:space="0" w:color="auto" w:frame="1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bdr w:val="none" w:sz="0" w:space="0" w:color="auto" w:frame="1"/>
        </w:rPr>
        <w:t>дейінгі</w:t>
      </w:r>
      <w:proofErr w:type="spellEnd"/>
      <w:r w:rsidRPr="000866E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bdr w:val="none" w:sz="0" w:space="0" w:color="auto" w:frame="1"/>
        </w:rPr>
        <w:t xml:space="preserve"> балалық шақта </w:t>
      </w:r>
      <w:proofErr w:type="spellStart"/>
      <w:r w:rsidRPr="000866E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bdr w:val="none" w:sz="0" w:space="0" w:color="auto" w:frame="1"/>
        </w:rPr>
        <w:t>сюжетті</w:t>
      </w:r>
      <w:proofErr w:type="spellEnd"/>
      <w:r w:rsidRPr="000866E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bdr w:val="none" w:sz="0" w:space="0" w:color="auto" w:frame="1"/>
        </w:rPr>
        <w:t xml:space="preserve"> </w:t>
      </w:r>
      <w:proofErr w:type="gramStart"/>
      <w:r w:rsidRPr="000866E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bdr w:val="none" w:sz="0" w:space="0" w:color="auto" w:frame="1"/>
        </w:rPr>
        <w:t>р</w:t>
      </w:r>
      <w:proofErr w:type="gramEnd"/>
      <w:r w:rsidRPr="000866E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bdr w:val="none" w:sz="0" w:space="0" w:color="auto" w:frame="1"/>
        </w:rPr>
        <w:t xml:space="preserve">өлдік </w:t>
      </w:r>
      <w:proofErr w:type="spellStart"/>
      <w:r w:rsidRPr="000866E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bdr w:val="none" w:sz="0" w:space="0" w:color="auto" w:frame="1"/>
        </w:rPr>
        <w:t>ойын</w:t>
      </w:r>
      <w:proofErr w:type="spellEnd"/>
      <w:r w:rsidRPr="000866EC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bdr w:val="none" w:sz="0" w:space="0" w:color="auto" w:frame="1"/>
        </w:rPr>
        <w:t xml:space="preserve"> маңызы</w:t>
      </w:r>
    </w:p>
    <w:p w:rsidR="000866EC" w:rsidRDefault="000866EC" w:rsidP="0008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0866EC" w:rsidRDefault="000866EC" w:rsidP="0008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Arial" w:eastAsia="Times New Roman" w:hAnsi="Arial" w:cs="Arial"/>
          <w:noProof/>
          <w:color w:val="333333"/>
          <w:sz w:val="16"/>
          <w:szCs w:val="16"/>
        </w:rPr>
        <w:drawing>
          <wp:inline distT="0" distB="0" distL="0" distR="0">
            <wp:extent cx="2854325" cy="2353310"/>
            <wp:effectExtent l="19050" t="0" r="3175" b="0"/>
            <wp:docPr id="1" name="Рисунок 1" descr="http://bilimainasy.kz/wp-content/uploads/2018/01/%D0%B0%D0%BF%D0%B0%D0%B9-300x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ilimainasy.kz/wp-content/uploads/2018/01/%D0%B0%D0%BF%D0%B0%D0%B9-300x2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353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6EC" w:rsidRPr="000866EC" w:rsidRDefault="000866EC" w:rsidP="0008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мектепке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дейінгі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  кезеңдегі  і</w:t>
      </w:r>
      <w:proofErr w:type="gram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с-</w:t>
      </w:r>
      <w:proofErr w:type="gram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әрекеттің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негізгі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  түрі.</w:t>
      </w:r>
      <w:r w:rsidRPr="000866EC">
        <w:rPr>
          <w:rFonts w:ascii="Arial" w:eastAsia="Times New Roman" w:hAnsi="Arial" w:cs="Arial"/>
          <w:color w:val="333333"/>
          <w:sz w:val="16"/>
          <w:szCs w:val="16"/>
        </w:rPr>
        <w:t xml:space="preserve"> </w:t>
      </w:r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Балалардың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іс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әрекетінің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бір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түрі  сюжеттік-рөлдік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ойындар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Олар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мекте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жасына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дейінгі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балалар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ға тән </w:t>
      </w:r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ойындардың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негізгі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қорын құрайды. Психолог Д.Б.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Эльконин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сюжеттік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ойындар</w:t>
      </w:r>
      <w:proofErr w:type="gram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ға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мынадай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анықтама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берді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: «</w:t>
      </w:r>
      <w:proofErr w:type="gram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өлдік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немесе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мектеп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жасына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дейінгі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баланың шығармашылық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дамыған  түрде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балалар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өздеріне үлкендердің рөлін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алатын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және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жалпы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түрде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арнайы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жасалған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жағдайында үлкендердің әрекетін  және олардың  арасындағы қарым-қатынасты қайталау әрекеті»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деп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көрсетті.</w:t>
      </w:r>
    </w:p>
    <w:p w:rsidR="000866EC" w:rsidRPr="000866EC" w:rsidRDefault="000866EC" w:rsidP="0008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Сюжеттік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gram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өлдік ойындардың көзі –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балаларды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қоршаған әлемдегі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заттар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адамдар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табиғат, өздері мен үлкендердің өмірі мен әрекеттері.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Ол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мектеп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жасына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дейінгі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бала үшін ең  қызық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ойын,ойында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бала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іштей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еркіндіктің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сезімін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өзіне  бағынышты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заттарды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амалдарды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қатынастарды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басынан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өткізеді. Бала үлкендердің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кез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келген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ісін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табысты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істей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алады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кез-келген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ситуацияға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кіре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де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алады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қалаған  оқиғасын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бастан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өткізеді. Бұл мүмкіндіктер баланың практикалық әлемін кеңейтеді,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дамуына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жағымды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эмоциналды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рең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береді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Сюжетті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өлді  ойындардың  құрылымы: сюжет, мазмұн, рөлдер,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амалдары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сюжеттері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  ә</w:t>
      </w:r>
      <w:proofErr w:type="gram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түрлі: тұрмыстық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ойындар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, балабақша, жанұя т.б.</w:t>
      </w:r>
    </w:p>
    <w:p w:rsidR="000866EC" w:rsidRPr="000866EC" w:rsidRDefault="000866EC" w:rsidP="0008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Сюжеттік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gram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өлдік  ойындардың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негізгі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мазмұны үлкендердің әр түрлі жағдайда көрініс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беретін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қоғамдық  өмірі. Рөл –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сюжеттік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рөлдік ойынның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негізгі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діңгегі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болып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табылады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Ойында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өлдің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болуы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бала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санасында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өзін қандай да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бір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адаммен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теңестіреді де,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ойында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соның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артынан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әрекет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етеді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Соған сәйкес қажетті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заттарды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пайдаланып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басқа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ойыншылармен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түрлі қарым-қатынасқа түседі.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Сюжетті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орындаудың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негізгі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құралдарының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бірі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амалдары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амалдары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дегеніміз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ойынның  түпкі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және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ережелер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Ойынның түпкі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бұ</w:t>
      </w:r>
      <w:proofErr w:type="gram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proofErr w:type="gram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балалардың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нені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және қалай  ойнайтындығын анықтау.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процесіндегі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ережелерді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балалар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өздері  қояды, ал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кейбі</w:t>
      </w:r>
      <w:proofErr w:type="gram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spellEnd"/>
      <w:proofErr w:type="gram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ойындарда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үлкендер қояды;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олар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ойнаушылардың  тәртібі мен қары</w:t>
      </w:r>
      <w:proofErr w:type="gram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м-</w:t>
      </w:r>
      <w:proofErr w:type="gram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қатынасын анықтайды және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реттейді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Сюжеттік-рөлдік ойындардың  құрылымы: </w:t>
      </w:r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 xml:space="preserve">ойынның түпкі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сюжеті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мазмұны,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амалдары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ережелері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Балалар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өмірінде маңызды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орын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алатын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оқиғалар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арқылы көрініс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табады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0866EC" w:rsidRPr="000866EC" w:rsidRDefault="000866EC" w:rsidP="0008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Сюжетт</w:t>
      </w:r>
      <w:proofErr w:type="gram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і-</w:t>
      </w:r>
      <w:proofErr w:type="gram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рөлді ойынның дамытушылық  маңызы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зор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Ойында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бала өзін қоршаған әлемді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таниды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сондай-ақ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ойлау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операциялары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сезімі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еркі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жетіледі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, құрбыларымен қары</w:t>
      </w:r>
      <w:proofErr w:type="gram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м-</w:t>
      </w:r>
      <w:proofErr w:type="gram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қатынасы қалыптасып, өзін-өзі  бағалауы мен өзіндік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санасы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орнығады,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адамгершілік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  қасиеттері  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дамиды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Сюжетті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өлді  ойынның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бір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жағымды  жағы – оны балалардың өздері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жасайды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және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балаларды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құрбы-құрдастарымен дұрыс  қарым-қатынас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жасай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білуге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бейімдеп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ұжыммен,  яғни  көпшілікпен 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санаса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білуге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ересектердің  еңбегін  бағалай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білуге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дағдыла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ндырады.    Ойынның дербес әрекеті </w:t>
      </w:r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айқын  өнерпаздық  және  шығармашылық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сипатта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болады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Себебі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барысында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өздеріне 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берілген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өлді  аса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жауапкершілікпен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қабылдап, өздерін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бір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уақыт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ересектер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санатына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қосып,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ойлау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қабілеттері  қалыптасады.</w:t>
      </w:r>
    </w:p>
    <w:p w:rsidR="000866EC" w:rsidRPr="000866EC" w:rsidRDefault="000866EC" w:rsidP="0008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Халқымыздың «Баланы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өсі</w:t>
      </w:r>
      <w:proofErr w:type="gram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ред</w:t>
      </w:r>
      <w:proofErr w:type="gram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і»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деген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даналық  сөзі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тегін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айтылмаса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керек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Бала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ойнап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  жү</w:t>
      </w:r>
      <w:proofErr w:type="gram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іп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ойланып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көңілі  өсіп,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сергиді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баланың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белсенділігін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арттырып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тәртібіне де  оң әсерін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тигізеді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өзіне де баға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ре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алады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Сюжеттік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өлді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ойын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балалардың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адамгершілік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жолындағы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бір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көтерілер  баспалдағы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секілді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Өсіп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дамып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келе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жатқан балалардың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бойында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алуан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түрлі  қасиеттер байқалады. Осы қасиеттерді  бала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бойынан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дер</w:t>
      </w:r>
      <w:proofErr w:type="spellEnd"/>
      <w:proofErr w:type="gram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кезінде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байқап, оған оң баға беру,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дамып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келе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жатқан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мінезін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дұрыс  жолға сала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білу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–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ол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әр тәрбиешінің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міндеті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.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Ерекше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айтып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өтетін нәрсе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сюжетті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рөлдік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оқытудың  ең мүмкіндігі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зор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нысаны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болып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табылады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:</w:t>
      </w:r>
    </w:p>
    <w:p w:rsidR="000866EC" w:rsidRPr="000866EC" w:rsidRDefault="000866EC" w:rsidP="000866EC">
      <w:pPr>
        <w:numPr>
          <w:ilvl w:val="0"/>
          <w:numId w:val="1"/>
        </w:numPr>
        <w:shd w:val="clear" w:color="auto" w:fill="FFFFFF"/>
        <w:spacing w:after="63" w:line="240" w:lineRule="auto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сабақта  жағымды  психологиялық  ахуалдың құрылуына ықпал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етеді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0866EC" w:rsidRPr="000866EC" w:rsidRDefault="000866EC" w:rsidP="000866EC">
      <w:pPr>
        <w:numPr>
          <w:ilvl w:val="0"/>
          <w:numId w:val="1"/>
        </w:numPr>
        <w:shd w:val="clear" w:color="auto" w:fill="FFFFFF"/>
        <w:spacing w:after="63" w:line="240" w:lineRule="auto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ынталандыруды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күшейтеді және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балалар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қызметін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белсенді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етеді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0866EC" w:rsidRPr="000866EC" w:rsidRDefault="000866EC" w:rsidP="000866EC">
      <w:pPr>
        <w:numPr>
          <w:ilvl w:val="0"/>
          <w:numId w:val="1"/>
        </w:numPr>
        <w:shd w:val="clear" w:color="auto" w:fill="FFFFFF"/>
        <w:spacing w:after="63" w:line="240" w:lineRule="auto"/>
        <w:ind w:left="25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қолда бар білімді,тәжірибені, ә</w:t>
      </w:r>
      <w:proofErr w:type="gram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түрлі жағдайдағы қарым-қатынас дағдыларын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тиімді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 пайдалануға мүмкіндік береді.</w:t>
      </w:r>
    </w:p>
    <w:p w:rsidR="000866EC" w:rsidRPr="000866EC" w:rsidRDefault="000866EC" w:rsidP="000866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Сондықтан, сабақта сюжетті </w:t>
      </w:r>
      <w:proofErr w:type="gram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р</w:t>
      </w:r>
      <w:proofErr w:type="gram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өлдік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ойындарды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пайдалану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оқу үдерісінің 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тиімділігін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көтереді, оқытудың барлық сатыларында  </w:t>
      </w:r>
      <w:proofErr w:type="spellStart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>зерттелетін</w:t>
      </w:r>
      <w:proofErr w:type="spellEnd"/>
      <w:r w:rsidRPr="000866E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пәнге балалардың  қызығушылығын сақтауға  көмектеседі.</w:t>
      </w:r>
    </w:p>
    <w:p w:rsidR="00CF2408" w:rsidRDefault="00CF2408"/>
    <w:sectPr w:rsidR="00CF2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F057A"/>
    <w:multiLevelType w:val="multilevel"/>
    <w:tmpl w:val="64FA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866EC"/>
    <w:rsid w:val="000866EC"/>
    <w:rsid w:val="00CF2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6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6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post-meta">
    <w:name w:val="post-meta"/>
    <w:basedOn w:val="a"/>
    <w:rsid w:val="0008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cats">
    <w:name w:val="post-cats"/>
    <w:basedOn w:val="a0"/>
    <w:rsid w:val="000866EC"/>
  </w:style>
  <w:style w:type="character" w:styleId="a3">
    <w:name w:val="Hyperlink"/>
    <w:basedOn w:val="a0"/>
    <w:uiPriority w:val="99"/>
    <w:semiHidden/>
    <w:unhideWhenUsed/>
    <w:rsid w:val="000866EC"/>
    <w:rPr>
      <w:color w:val="0000FF"/>
      <w:u w:val="single"/>
    </w:rPr>
  </w:style>
  <w:style w:type="character" w:customStyle="1" w:styleId="post-comments">
    <w:name w:val="post-comments"/>
    <w:basedOn w:val="a0"/>
    <w:rsid w:val="000866EC"/>
  </w:style>
  <w:style w:type="character" w:customStyle="1" w:styleId="post-views">
    <w:name w:val="post-views"/>
    <w:basedOn w:val="a0"/>
    <w:rsid w:val="000866EC"/>
  </w:style>
  <w:style w:type="character" w:customStyle="1" w:styleId="tie-date">
    <w:name w:val="tie-date"/>
    <w:basedOn w:val="a0"/>
    <w:rsid w:val="000866EC"/>
  </w:style>
  <w:style w:type="paragraph" w:styleId="a4">
    <w:name w:val="Normal (Web)"/>
    <w:basedOn w:val="a"/>
    <w:uiPriority w:val="99"/>
    <w:semiHidden/>
    <w:unhideWhenUsed/>
    <w:rsid w:val="0008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6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66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2018-02-19T10:10:00Z</dcterms:created>
  <dcterms:modified xsi:type="dcterms:W3CDTF">2018-02-19T10:13:00Z</dcterms:modified>
</cp:coreProperties>
</file>